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28"/>
        <w:gridCol w:w="1566"/>
        <w:gridCol w:w="7971"/>
      </w:tblGrid>
      <w:tr w:rsidR="002A59A0" w:rsidRPr="004219B3" w14:paraId="39005FF0" w14:textId="77777777" w:rsidTr="00E87696">
        <w:tc>
          <w:tcPr>
            <w:tcW w:w="10065" w:type="dxa"/>
            <w:gridSpan w:val="3"/>
          </w:tcPr>
          <w:p w14:paraId="647A0AE2" w14:textId="77777777" w:rsidR="002A59A0" w:rsidRPr="002458FC" w:rsidRDefault="002458FC" w:rsidP="002A59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458FC">
              <w:rPr>
                <w:rFonts w:ascii="Times New Roman" w:hAnsi="Times New Roman" w:cs="Times New Roman"/>
                <w:b/>
                <w:sz w:val="32"/>
                <w:szCs w:val="24"/>
              </w:rPr>
              <w:t>Сценарий лекции к презентации «Образовательная технология «Ситуация»</w:t>
            </w:r>
          </w:p>
        </w:tc>
      </w:tr>
      <w:tr w:rsidR="00B8627C" w:rsidRPr="004219B3" w14:paraId="2EB100F9" w14:textId="77777777" w:rsidTr="004D5A85">
        <w:tc>
          <w:tcPr>
            <w:tcW w:w="528" w:type="dxa"/>
          </w:tcPr>
          <w:p w14:paraId="5E6D39E0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F522F5A" w14:textId="77777777" w:rsidR="004219B3" w:rsidRPr="004219B3" w:rsidRDefault="0067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D4D29A" wp14:editId="04A045F3">
                  <wp:extent cx="712382" cy="5342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81" cy="53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14:paraId="2EEF5588" w14:textId="77777777" w:rsidR="004219B3" w:rsidRPr="002A59A0" w:rsidRDefault="004219B3" w:rsidP="002A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27C" w:rsidRPr="004219B3" w14:paraId="52650F90" w14:textId="77777777" w:rsidTr="004D5A85">
        <w:tc>
          <w:tcPr>
            <w:tcW w:w="528" w:type="dxa"/>
          </w:tcPr>
          <w:p w14:paraId="577F1DA2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2A0AD23" w14:textId="77777777" w:rsidR="004219B3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83340" wp14:editId="36C2EC07">
                  <wp:extent cx="712382" cy="5343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11" cy="538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291EF706" w14:textId="77777777"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Согласно словарю С.И. Ожегова, технол</w:t>
            </w:r>
            <w:bookmarkStart w:id="0" w:name="_GoBack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гия (от греч.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techne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искусство, мастерство, умение;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слово, учение) – это научное описание способа производства, то есть совокупности тех процессов, которые обеспечивают получение определенного производственного результата.</w:t>
            </w:r>
          </w:p>
          <w:p w14:paraId="23F77CD2" w14:textId="77777777"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Исходя из этого, под педагогической технологией мы будем понимать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цели.</w:t>
            </w:r>
          </w:p>
          <w:p w14:paraId="687C3D62" w14:textId="77777777"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      </w:r>
          </w:p>
          <w:p w14:paraId="014BC22E" w14:textId="77777777" w:rsidR="004219B3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      </w:r>
          </w:p>
        </w:tc>
      </w:tr>
      <w:tr w:rsidR="00B8627C" w:rsidRPr="004219B3" w14:paraId="6D414F3D" w14:textId="77777777" w:rsidTr="004D5A85">
        <w:tc>
          <w:tcPr>
            <w:tcW w:w="528" w:type="dxa"/>
          </w:tcPr>
          <w:p w14:paraId="0A12F1A4" w14:textId="77777777" w:rsidR="002B0521" w:rsidRPr="004219B3" w:rsidRDefault="002B0521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3CCD5DB" w14:textId="77777777" w:rsidR="002B0521" w:rsidRDefault="00677C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7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590D9" wp14:editId="77F2B988">
                  <wp:extent cx="765544" cy="57415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80" cy="58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3434EBA8" w14:textId="77777777" w:rsidR="002B0521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14:paraId="6BA7CC94" w14:textId="77777777" w:rsidTr="004D5A85">
        <w:tc>
          <w:tcPr>
            <w:tcW w:w="528" w:type="dxa"/>
          </w:tcPr>
          <w:p w14:paraId="7D89D4BD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BB340FC" w14:textId="77777777"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49B68" wp14:editId="528AA824">
                  <wp:extent cx="793859" cy="59542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71" cy="595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16D0D3CC" w14:textId="77777777"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деятельностного метода (ТДМ) разработана в середине 1990-х гг., т.е.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около 20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назад. За это время она прошла широкую практическую апробацию и доказала свою результативность. Основная ее идея заключается в том, чтобы на каждом уровне образования, учитывая возрастные особенности и возможности обучающихся, организовывать их познавательную деятельность на основе общих методологических законов деятельности (Г.П. Щедровицкий, О.С. Анисимов).</w:t>
            </w:r>
          </w:p>
          <w:p w14:paraId="645A0130" w14:textId="77777777"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подход позволяет педагогу системно и надежно формировать весь спектр универсальных умений, составляющих </w:t>
            </w:r>
            <w:r w:rsidRPr="002A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к саморазвитию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и таким образом практически реализовать те задачи, которые ставит перед непрерывным образованием современное общество.</w:t>
            </w:r>
          </w:p>
          <w:p w14:paraId="6BEC8499" w14:textId="77777777" w:rsidR="004219B3" w:rsidRPr="004219B3" w:rsidRDefault="004D5A85" w:rsidP="004D5A8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«Ситуация», о которой пойдет речь, представляет собой адаптированный вариант ТДМ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Людмилы Георгиевны Петерсон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</w:t>
            </w:r>
          </w:p>
        </w:tc>
      </w:tr>
      <w:tr w:rsidR="00B8627C" w:rsidRPr="004219B3" w14:paraId="1026B83F" w14:textId="77777777" w:rsidTr="004D5A85">
        <w:tc>
          <w:tcPr>
            <w:tcW w:w="528" w:type="dxa"/>
          </w:tcPr>
          <w:p w14:paraId="1F60324B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87629B5" w14:textId="77777777"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1523C" wp14:editId="2C9C8384">
                  <wp:extent cx="822215" cy="6166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9" cy="61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782AE303" w14:textId="77777777"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«механизм»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самоизменения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и какую роль в процессе его формирования играет дошкольная ступень?</w:t>
            </w:r>
          </w:p>
          <w:p w14:paraId="2053D743" w14:textId="77777777"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стать пусковым механизмом для появления у человека потребности в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самоизменении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B75F1D7" w14:textId="77777777"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</w:t>
            </w:r>
            <w:proofErr w:type="spellStart"/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самоизменении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 ситуации </w:t>
            </w: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затруднения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– иначе зачем человеку что-то менять, тем более в себе самом?</w:t>
            </w:r>
          </w:p>
          <w:p w14:paraId="06CBB068" w14:textId="77777777"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«затруднение»?</w:t>
            </w:r>
          </w:p>
          <w:p w14:paraId="4F3B3D74" w14:textId="77777777"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Обратимся к психологическому словарю: «Затруднение – это помеха, препятствие в достижении цели деятельности».</w:t>
            </w:r>
          </w:p>
          <w:p w14:paraId="2EB16368" w14:textId="77777777" w:rsidR="00D835FA" w:rsidRPr="00AF1726" w:rsidRDefault="00AF1726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Что лучше: оградить детей от проблем или научить их справляться с возникающими трудностями?</w:t>
            </w:r>
          </w:p>
          <w:p w14:paraId="663F6592" w14:textId="77777777"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жизни.</w:t>
            </w:r>
          </w:p>
          <w:p w14:paraId="2928753F" w14:textId="77777777" w:rsidR="00D835FA" w:rsidRPr="004219B3" w:rsidRDefault="00D835FA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      </w:r>
          </w:p>
        </w:tc>
      </w:tr>
      <w:tr w:rsidR="00B8627C" w:rsidRPr="004219B3" w14:paraId="7326AE15" w14:textId="77777777" w:rsidTr="004D5A85">
        <w:tc>
          <w:tcPr>
            <w:tcW w:w="528" w:type="dxa"/>
          </w:tcPr>
          <w:p w14:paraId="387711DE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AF54857" w14:textId="77777777"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E2FE1" wp14:editId="1D2F84CF">
                  <wp:extent cx="822215" cy="6166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40" cy="623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3EE51184" w14:textId="77777777"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Какие эффективные способы преодоления затруднения вы знаете?</w:t>
            </w:r>
          </w:p>
          <w:p w14:paraId="74DDBB9C" w14:textId="77777777"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Можете ли вы предложить алгоритм эффективного преодоления какого-либо затруднения (житейского либо учебного)?</w:t>
            </w:r>
          </w:p>
          <w:p w14:paraId="79733486" w14:textId="77777777"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2E566" w14:textId="77777777"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 культуре веками складывался и сегодня известен наиболее короткий и эффективный путь достижения результата – так называемый метод рефлексии, или рефлексивной самоорганизации, описанны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общей теории деятельности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7697A" w14:textId="77777777"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рефлексивной самоорганизации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следующем:</w:t>
            </w:r>
          </w:p>
          <w:p w14:paraId="4A36249E" w14:textId="77777777"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при столкновении в каком-либо действии с затруднением сначала надо остановиться и зафиксировать его. Зафиксировать затруднение – это значит понять и признать, что в данный момент что-то не получается (это всегда происходит в форме: «Я не могу …» – называется некоторое конкретное действие, которое не получилось);</w:t>
            </w:r>
          </w:p>
          <w:p w14:paraId="1A279D30" w14:textId="77777777"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затем нужно проанализировать выполненное действие и определить, где (в чем) возникло затруднение (место затруднения);</w:t>
            </w:r>
          </w:p>
          <w:p w14:paraId="7CC60177" w14:textId="77777777"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 понять, по какой причине оно возникло;</w:t>
            </w:r>
          </w:p>
          <w:p w14:paraId="533339ED" w14:textId="77777777"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надо поставить перед собой цель, направленную на устранение причины затруднения, выбрать адекватный способ действий и построить проект;</w:t>
            </w:r>
          </w:p>
          <w:p w14:paraId="6F421123" w14:textId="77777777"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и наконец, нужно реализовать проект.</w:t>
            </w:r>
          </w:p>
          <w:p w14:paraId="549855F6" w14:textId="77777777" w:rsidR="00AF1726" w:rsidRP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Если сказать коротко, то суть рефлексивного метода заключается в том, что в ситуации затруднения следует искать и устранять его причину, а не искать, например, виновных, обижаться, огорчаться – все это не поможет в достижении цели. Эффективность такого способа действий обычно не вызывает сомнения, однако в жизни его встретишь не часто –</w:t>
            </w:r>
            <w:r w:rsidR="00046E24">
              <w:rPr>
                <w:rFonts w:ascii="Times New Roman" w:hAnsi="Times New Roman" w:cs="Times New Roman"/>
                <w:sz w:val="24"/>
                <w:szCs w:val="24"/>
              </w:rPr>
              <w:t xml:space="preserve"> этому надо специально учиться.</w:t>
            </w:r>
          </w:p>
        </w:tc>
      </w:tr>
      <w:tr w:rsidR="00B8627C" w:rsidRPr="004219B3" w14:paraId="2F36607F" w14:textId="77777777" w:rsidTr="004D5A85">
        <w:tc>
          <w:tcPr>
            <w:tcW w:w="528" w:type="dxa"/>
          </w:tcPr>
          <w:p w14:paraId="2DF1552A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E5CF7B7" w14:textId="77777777"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6CA46" wp14:editId="768AA76F">
                  <wp:extent cx="723014" cy="542286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14" cy="5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F97D795" w14:textId="77777777"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14:paraId="2C1B9BE0" w14:textId="77777777" w:rsidTr="004D5A85">
        <w:tc>
          <w:tcPr>
            <w:tcW w:w="528" w:type="dxa"/>
          </w:tcPr>
          <w:p w14:paraId="5420BB3B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6BBB123" w14:textId="77777777"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63C85" wp14:editId="618C8312">
                  <wp:extent cx="680452" cy="510363"/>
                  <wp:effectExtent l="0" t="0" r="571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51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9873200" w14:textId="77777777" w:rsid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если этот метод позволяет человеку стать успешным в жизни, то его стоит заложить в структуру организации образовательного процесса. Ведь известно, что «хромой, идущий по короткой дороге, дойдет быстрее, чем скороход по длинной». Тогда многократный опыт выполнения этих универсальных действий (фиксация затруднения, выявление его места и причины, постановка цели, построение проекта,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и пр.) на основе детских видов деятельности, а в последующем – и осознание их, как раз и позволит человеку стать «созидателем своей судьбы, продолжателем образования своей жизни» (А. </w:t>
            </w:r>
            <w:proofErr w:type="spell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), – т.е. реализовать ту цель образования, которая сегодня актуальна на всех его уровнях.</w:t>
            </w:r>
          </w:p>
          <w:p w14:paraId="0296233D" w14:textId="77777777"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Безусловно, в детском саду еще рано говорить о рефлексивной самоорганизации в полном смысле этого слова. Однако дошкольный возраст является наиболее благоприятным периодом для приобретения первичного опыта выполнения действия по преодолению затруднений. Как справедливо заметила Марина Цветаева, человека нужно искать в детстве – там корни. Скажи мне, как прошло твое детство, и я скажу, что принесет тебе будущее… Детство – это тот уникальный период, когда закладываются черты характера, формируются основные модели поведения, отношение к себе и окружающему миру. Маленький ребенок подобен губке, жадно впитывающей знания, умения, взгляды, мнения. Вот почему так важно не упустить столь значительный этап формирования человека, как его детство, а по возможности предложить ребенку конструктивные, позитивные, жизнеутверждающие идеи. Мы можем вырастить детей самостоятельными, стремящимися к самореализации и достижению успеха, но можем и неосознанно создавать преграды для их счастливого будущего.</w:t>
            </w:r>
          </w:p>
          <w:p w14:paraId="54D28A97" w14:textId="77777777" w:rsidR="00AD48A6" w:rsidRP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поэтому в основу технологии деятельностного метода Л.Г. Петерсон (для дошкольного уровня – технологии «Ситуация») положен метод рефлексивной самоорганизации,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, саморазвития и самовоспитания.</w:t>
            </w:r>
          </w:p>
        </w:tc>
      </w:tr>
      <w:tr w:rsidR="00B8627C" w:rsidRPr="004219B3" w14:paraId="38C4F746" w14:textId="77777777" w:rsidTr="004D5A85">
        <w:tc>
          <w:tcPr>
            <w:tcW w:w="528" w:type="dxa"/>
          </w:tcPr>
          <w:p w14:paraId="3A37A2C3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6BEA23" w14:textId="77777777"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D31B0" wp14:editId="51B81935">
                  <wp:extent cx="751333" cy="563526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56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5E01E547" w14:textId="77777777"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Суть данной технологии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</w:t>
            </w:r>
          </w:p>
          <w:p w14:paraId="09C5C736" w14:textId="77777777"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</w:t>
            </w:r>
          </w:p>
          <w:p w14:paraId="0378241C" w14:textId="77777777"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своей целостности данная технология положена в основу специально моделируемых взрослым ситуаций. Следует отметить, что такие ситуации могут отличаться по форме организации (например, это могут быть занятия, 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этапов, соответствующих этапам метода рефлекси</w:t>
            </w:r>
            <w:r w:rsidR="002B62B9">
              <w:rPr>
                <w:rFonts w:ascii="Times New Roman" w:hAnsi="Times New Roman" w:cs="Times New Roman"/>
                <w:sz w:val="24"/>
                <w:szCs w:val="24"/>
              </w:rPr>
              <w:t>вной самоорганизации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DF035" w14:textId="77777777" w:rsidR="002B62B9" w:rsidRPr="004219B3" w:rsidRDefault="002B62B9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sz w:val="24"/>
                <w:szCs w:val="24"/>
              </w:rPr>
              <w:t>Остановимся на каждом из этих этапов более подробно.</w:t>
            </w:r>
          </w:p>
        </w:tc>
      </w:tr>
      <w:tr w:rsidR="00B8627C" w:rsidRPr="004219B3" w14:paraId="20CAF376" w14:textId="77777777" w:rsidTr="004D5A85">
        <w:tc>
          <w:tcPr>
            <w:tcW w:w="528" w:type="dxa"/>
          </w:tcPr>
          <w:p w14:paraId="774EFFFC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CBF524C" w14:textId="77777777"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BF227" wp14:editId="45758B39">
                  <wp:extent cx="754912" cy="566211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7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42C4E8E1" w14:textId="77777777"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1.Введение в ситуацию.</w:t>
            </w:r>
          </w:p>
          <w:p w14:paraId="1726CD38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</w:t>
            </w:r>
            <w:r w:rsidRPr="000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«детскую» цель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основанную на ключевых потребностях и интересах детей).</w:t>
            </w:r>
          </w:p>
          <w:p w14:paraId="469B89C7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Для этого воспитатель, как правило, включает детей в беседу, обязательно личностно-значимую для них, связанную с их жизненным опытом. Например, он может предложить детям рассказать о любимых праздниках, или о своих домашних обязанностях, о своей семье и т.п. Источниками формирования ситуация могут стать реальные события, происходящие в окружающей жизни (яркие природные явления, праздники, случаи из жизни детей и их семей, события, происходящие в жизни группы), воображаемые события, события, описываемые в художественной литературе, средствах массовой информации и пр. Эмоциональное включение детей в беседу позволяет педагогу плавно перейти к сюжету, с которым будут связаны все последующие этапы.</w:t>
            </w:r>
          </w:p>
          <w:p w14:paraId="5801661E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фразами завершения этапа являются вопросы: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«Хотите?»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«Сможете?»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. Важно понимать, что «детская» цель не имеет ничего общего с программными задачами обучения, воспитания, развития («взрослой» целью). Младшие дошкольники ставят цели, связанные со своими личными интересами и сиюминутными желаниями (например, «поиграть»). А старшие могут ставить цели, важные не только для них, но и для окружающих (например, «помочь кому-либо»). Как подчеркивал Л.С. Выготский, самым характерным для волевого действия является свободный выбор цели, своего поведения, определяемый не внешними обстоятельствами, а мотивированный самим ребенком.</w:t>
            </w:r>
          </w:p>
          <w:p w14:paraId="48B76A09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Задавая вопросы в такой последовательности («Хотите?» → «Сможете?»), воспитатель целенаправленно формирует у детей веру в собственные силы. Голосом, взглядом, жестом взрослый дает понять, что и он верит в них. Таким образом, ребенок получает важные жизненные установки: «Если я чего-то сильно захочу, то обязательно смогу», «Я верю в свои силы», «Я все сумею, все преодолею, все смогу!».</w:t>
            </w:r>
          </w:p>
          <w:p w14:paraId="3F6BACA4" w14:textId="77777777"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Итак, на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B8627C" w:rsidRPr="004219B3" w14:paraId="32BE5865" w14:textId="77777777" w:rsidTr="004D5A85">
        <w:tc>
          <w:tcPr>
            <w:tcW w:w="528" w:type="dxa"/>
          </w:tcPr>
          <w:p w14:paraId="24EAAE37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A2A3E3C" w14:textId="77777777"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AE75E" wp14:editId="253ADCF0">
                  <wp:extent cx="754911" cy="566210"/>
                  <wp:effectExtent l="0" t="0" r="762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6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21A25DDD" w14:textId="77777777"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Актуализация знаний</w:t>
            </w:r>
            <w:r w:rsid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умений</w:t>
            </w: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6CF7A77F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На данном этапе в ходе совместной деятельности с детьми, построенной в рамках реализации «детской» цели, воспитатель организует деятельность детей, в которой целенаправленно актуализируются мыслительные операции, а также знания и опыт детей, необходимые для построения нового знания. При этом у детей формируются такие предпосылки универсальных учебных действий, как умение работать по инструкции взрослого, взаимодействовать со сверстниками, согласовывать свои действия, выявлять и исправлять свои ошибки. При этом дети обычно находятся в некоем своем смысловом пространстве (игровом сюжете, например), движутся к своей «детской» цели и даже не догадываются, что педагог, как грамотный организатор, ведет их к новым «открытиям».</w:t>
            </w:r>
          </w:p>
          <w:p w14:paraId="73E1A686" w14:textId="77777777"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программных задач, особенностей детей группы данный этап может быть включен в рамки одного развивающего занятия (образовательной ситуации ОНЗ), так и распределен во времени как преддверие специально моделируемой ситуации затруднения.</w:t>
            </w:r>
          </w:p>
        </w:tc>
      </w:tr>
      <w:tr w:rsidR="00B8627C" w:rsidRPr="004219B3" w14:paraId="5C8D7F25" w14:textId="77777777" w:rsidTr="004D5A85">
        <w:tc>
          <w:tcPr>
            <w:tcW w:w="528" w:type="dxa"/>
          </w:tcPr>
          <w:p w14:paraId="4B51DBF4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E700180" w14:textId="77777777"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AAA38" wp14:editId="0BA107AE">
                  <wp:extent cx="733647" cy="55026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00" cy="5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49F64784" w14:textId="77777777" w:rsidR="002B62B9" w:rsidRPr="00A073DB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Затруднение в ситуации.</w:t>
            </w:r>
          </w:p>
          <w:p w14:paraId="08227FC1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является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ключевым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  <w:p w14:paraId="2E8BB8B3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рамках выбранного сюжета моделируется ситуация, в которой дети 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сталкиваются с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затруднением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деятельности: для достижения своей «детской» цели ребенку требуется выполнить некое действие, назовем его «пробным действием». Но выполнение этого действия связано с тем новым знанием (понятием или способом действия), которое ребенку предстоит только «открыть» и которое на данный момент у него пока еще отсутствует. Возникает затруднение. Воспитатель с помощью системы вопросов («Смогли?» – «Почему не смогли?») помогает детям приобрести опыт фиксации затруднения и выявления его причины (причин).</w:t>
            </w:r>
          </w:p>
          <w:p w14:paraId="41397D99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чрезвычайно важен с точки зрения развития личностных качеств и установок дошкольников. Дети привыкают к тому, что затруднений и неудач не стоит бояться, что правильное поведение в случае затруднения – не обида или отказ от деятельности, а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поиск причины и ее устранение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Вырабатывается такое важное качество, как умение видеть свои ошибки, признавать то, что «я чего-то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пока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знаю (или не умею)». Как гласит известная китайская мудрость: «Не знать – не страшно, страшно – не узнать».</w:t>
            </w:r>
          </w:p>
          <w:p w14:paraId="559436DD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внутренняя потребность в его преодолении, то есть теперь уже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цель, связанная с познанием (учебная задача, соотносимая с «взрослой» целью)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Таким образом, создаются условия для развития у детей познавательного интереса.</w:t>
            </w:r>
          </w:p>
          <w:p w14:paraId="3209A5C9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младшем дошкольном возрасте в завершение данного этапа учебную задачу воспитатель озвучивает сам в форме «Молодцы, верно догадались! Значит, нам надо узнать …». На базе данного опыта («нам надо узнать») в старших группах появляется очень важный с точки зрения формирования предпосылок универсальных учебных действий вопрос: «Что сейчас вам надо узнать?». Именно в этот момент дети приобретают первичный опыт осознанной постановки перед собой учебной задачи, при этом она проговаривается ими во внешней речи.</w:t>
            </w:r>
          </w:p>
          <w:p w14:paraId="3729E045" w14:textId="77777777"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четко следуя этапам технологии, воспитатель подводит детей к тому, что они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сами хотят узнать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      </w:r>
          </w:p>
        </w:tc>
      </w:tr>
      <w:tr w:rsidR="00B8627C" w:rsidRPr="004219B3" w14:paraId="49897B3E" w14:textId="77777777" w:rsidTr="004D5A85">
        <w:tc>
          <w:tcPr>
            <w:tcW w:w="528" w:type="dxa"/>
          </w:tcPr>
          <w:p w14:paraId="3B53A49B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2DE92F2" w14:textId="77777777"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04FD0" wp14:editId="75F2C1D7">
                  <wp:extent cx="808037" cy="606056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7" cy="60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7FB81012" w14:textId="77777777"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«Открытие» нового знания.</w:t>
            </w:r>
          </w:p>
          <w:p w14:paraId="534D91A7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воспитатель, вовлекает детей в процесс самостоятельного поиска и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«открытия» новых знаний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решение вопросов проблемного характера.</w:t>
            </w:r>
          </w:p>
          <w:p w14:paraId="61D98B1C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 преодоления затруднения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1BA8A09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младшем дошкольном возрасте основными способами преодоления затруднения  могут быть способы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«попробовать догадаться самому»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придумать самому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спросить у того, кто знает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Взрослый побуждает детей задавать вопросы, учит грамотно формулировать их.</w:t>
            </w:r>
          </w:p>
          <w:p w14:paraId="1C4E6572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старшем дошкольном возрасте добавляется еще один способ –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придумаю сам, а потом проверю себя по образцу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Используя различные формы организации детских видов деятельности, педагог помогает детям «открыть» новое знание, которое фиксируется ими в речи, а, возможно, и </w:t>
            </w:r>
            <w:proofErr w:type="spell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знаково</w:t>
            </w:r>
            <w:proofErr w:type="spell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69688BB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дети получают опыт выбора способа преодоления 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затруднения, выдвижения и обоснования гипотез, «открытия» нового знания.</w:t>
            </w:r>
          </w:p>
          <w:p w14:paraId="580817E4" w14:textId="77777777"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зависимости от программных задач, возрастных и индивидуальных особенностей детей группы, выбранных способов преодоления затруднения данный этап может быть реализован как в рамках одного развивающего занятия, так и распределен во времени и реализован в течение дня (или даже недели).</w:t>
            </w:r>
          </w:p>
        </w:tc>
      </w:tr>
      <w:tr w:rsidR="00B8627C" w:rsidRPr="004219B3" w14:paraId="13258C92" w14:textId="77777777" w:rsidTr="004D5A85">
        <w:tc>
          <w:tcPr>
            <w:tcW w:w="528" w:type="dxa"/>
          </w:tcPr>
          <w:p w14:paraId="3A49C534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B1F20E6" w14:textId="77777777"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348CB" wp14:editId="020C7EF9">
                  <wp:extent cx="829339" cy="622033"/>
                  <wp:effectExtent l="0" t="0" r="889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54" cy="622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343DFC8F" w14:textId="77777777"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нового знания в систему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наний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490ECE18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данном этапе воспитатель создает ситуации, предлагает различные виды деятельности, в которых новое знание (новый способ) используется в измененных условиях совместно с освоенным ранее.</w:t>
            </w:r>
          </w:p>
          <w:p w14:paraId="580547E2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используются вопросы типа: «Что вы сейчас будете делать? Как будете выполнять задание? С чего начнете? Как узнаете, что выполнили задание правильно?» и др.). В старшей и подготовительной к школе группах может использоваться игровой сюжет «Школа», когда дети играют роль учеников и выполняют задания в рабочих тетрадях. </w:t>
            </w:r>
          </w:p>
          <w:p w14:paraId="5DA388C9" w14:textId="77777777"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приобретают опыт выполнения контроля за способом выполнения своих действий и действий сверстников. Использование на данном этапе различных форм организации той или иной деятельности, когда дети работают в парах или малых группах на общий результат, позволяет формировать навыки культурного общения и коммуникативные умения дошкольников.</w:t>
            </w:r>
          </w:p>
          <w:p w14:paraId="65C35F22" w14:textId="77777777"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Данный этап, впрочем, как и предыдущий, может быть реализован  в рамках одного развивающего занятия, так и распределен во времени.</w:t>
            </w:r>
          </w:p>
        </w:tc>
      </w:tr>
      <w:tr w:rsidR="00B8627C" w:rsidRPr="004219B3" w14:paraId="71BEC108" w14:textId="77777777" w:rsidTr="004D5A85">
        <w:tc>
          <w:tcPr>
            <w:tcW w:w="528" w:type="dxa"/>
          </w:tcPr>
          <w:p w14:paraId="228E8220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022CB3C" w14:textId="77777777"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FC73D" wp14:editId="3F3B2C28">
                  <wp:extent cx="808037" cy="606056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1DB8CD2" w14:textId="77777777"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Осмысление.</w:t>
            </w:r>
          </w:p>
          <w:p w14:paraId="3EB62DD4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Завершающий этап является необходимым элементом в структуре рефлексивной самоорганизации, так как позволяет приобрести опыт выполнения таких важных универсальных действий как фиксирование достижения цели и определение условий, которые позволили добиться этой цели.</w:t>
            </w:r>
          </w:p>
          <w:p w14:paraId="6E08FA2D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системы вопросов: «Где были?», «Чем занимались?», «Кому помогли?» — воспитатель помогает детям осмыслить их деятельность и зафиксировать достижение «детской» цели. А далее, с помощью вопросов: «Как вам это удалось?», «Что вы делали, чтобы достичь цели?», «Какие знания (умения, личностные качества) вам пригодились?» — подводит детей к тому, что «детскую» цель они достигли благодаря тому, что они что-то узнали, чему-то научились, определенным образом проявили себя, то есть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сводит  воедино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«детскую» и «взрослую» цели («Удалось …, потому что узнали (научились)…»).</w:t>
            </w:r>
          </w:p>
          <w:p w14:paraId="69727A38" w14:textId="77777777"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младшем возрасте воспитатель проговаривает условия достижения «детской» цели сам, а уже в старших группах дети способны самостоятельно определить и озвучить условия достижения цели.</w:t>
            </w:r>
          </w:p>
          <w:p w14:paraId="67C7A982" w14:textId="77777777"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 Таким образом, реализуется потребность в самоутверждении, признании и уважении ребенка взрослыми и сверстниками, а это, в свою очередь, повышает уровень самооценки и способствует формированию начал чувства собственного достоинства,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«Я» («Я могу», «Я умею!», «Я хороший!», «Я нужен!»).</w:t>
            </w:r>
          </w:p>
        </w:tc>
      </w:tr>
      <w:tr w:rsidR="00A25F90" w:rsidRPr="004219B3" w14:paraId="733BB4C8" w14:textId="77777777" w:rsidTr="004D5A85">
        <w:tc>
          <w:tcPr>
            <w:tcW w:w="528" w:type="dxa"/>
          </w:tcPr>
          <w:p w14:paraId="3E0043D2" w14:textId="77777777" w:rsidR="00A25F90" w:rsidRPr="004219B3" w:rsidRDefault="00A25F90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B36A921" w14:textId="77777777" w:rsidR="00A25F90" w:rsidRDefault="00A25F9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9BF77" wp14:editId="62D31644">
                  <wp:extent cx="850566" cy="637954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55" cy="63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B0328A8" w14:textId="77777777" w:rsidR="00A25F90" w:rsidRPr="004D5A85" w:rsidRDefault="004D5A85" w:rsidP="00655591">
            <w:pPr>
              <w:ind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 представляет собой вариант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модифицированный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Использование данной технологии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преемственност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начальным общим образованием.</w:t>
            </w:r>
          </w:p>
        </w:tc>
      </w:tr>
      <w:tr w:rsidR="00B8627C" w:rsidRPr="004219B3" w14:paraId="694C168F" w14:textId="77777777" w:rsidTr="004D5A85">
        <w:tc>
          <w:tcPr>
            <w:tcW w:w="528" w:type="dxa"/>
          </w:tcPr>
          <w:p w14:paraId="54935152" w14:textId="77777777" w:rsidR="00A073DB" w:rsidRPr="004219B3" w:rsidRDefault="00A073DB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2A38996" w14:textId="77777777" w:rsidR="00A073DB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A06F8" wp14:editId="36BA30E2">
                  <wp:extent cx="808075" cy="606085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8" cy="60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14:paraId="46E20E51" w14:textId="77777777" w:rsidR="00A073DB" w:rsidRPr="002A59A0" w:rsidRDefault="002A59A0" w:rsidP="002A59A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Роли педагога и ребёнка в образовательном процессе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деятельностного типа</w:t>
            </w:r>
          </w:p>
        </w:tc>
      </w:tr>
      <w:tr w:rsidR="00B8627C" w:rsidRPr="004219B3" w14:paraId="790C117E" w14:textId="77777777" w:rsidTr="004D5A85">
        <w:tc>
          <w:tcPr>
            <w:tcW w:w="528" w:type="dxa"/>
          </w:tcPr>
          <w:p w14:paraId="270A63B0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9F1474" w14:textId="77777777"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2314F" wp14:editId="295A6A0F">
                  <wp:extent cx="808037" cy="60605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75E084D9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Какие роли выполняют в образовательном процессе ребенок и педагог? От чего зависит, на ваш взгляд, ответ на данный вопрос?</w:t>
            </w:r>
          </w:p>
          <w:p w14:paraId="41556973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этот вопрос зависит от принятой в обществе базовой концепции (парадигмы) образования. Так, в основу традиционной системы образования был положен объяснительно-иллюстративный метод. Считалось, что главная задача педагога – доступно и наглядно объяснить, передать детям знания, умения и навыки (ЗУН), а задача детей – понять, запомнить, потренироваться, усвоить. Причем долгое время этой парадигмы придерживалась не только школа, но и детский сад! Своим основным результатом как учителя, так и воспитатели считали ЗУН выпускников, а ребенок – выставленную в школе отметку или ее аналог в детском саду – похвалу,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«медаль» и пр.</w:t>
            </w:r>
          </w:p>
          <w:p w14:paraId="04BB3AEC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Однако уже давно осознана низкая эффективность ЗУН-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любого уровня образования, т.к. он не обеспечивает формирование тех универсальных умений и способностей, которые в действительности и определяют жизненный успех человека – «способностей к самодеятельности», как их называл А.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Очевидно, что человек не научится играть на скрипке, если будет только наблюдать за тем, как это делают другие. Но точно так же, оставаясь в позиции наблюдателя, он не освоит законы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задача образования с позиций его непрерывности – научить человека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 изменять самого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108E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буквально на наших глазах происходит смена парадигмы образования: переход от традиционного образования объяснительного типа к новому, </w:t>
            </w:r>
            <w:proofErr w:type="spellStart"/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деятельностному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типу образования.</w:t>
            </w:r>
          </w:p>
          <w:p w14:paraId="5217E07E" w14:textId="77777777" w:rsidR="004219B3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подход ставит ребенка в активную позицию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</w:tc>
      </w:tr>
      <w:tr w:rsidR="00B8627C" w:rsidRPr="004219B3" w14:paraId="48EDD92F" w14:textId="77777777" w:rsidTr="004D5A85">
        <w:tc>
          <w:tcPr>
            <w:tcW w:w="528" w:type="dxa"/>
          </w:tcPr>
          <w:p w14:paraId="5F08192A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BA4CFA" w14:textId="77777777"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38A6F" wp14:editId="790274A6">
                  <wp:extent cx="836388" cy="627321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4" cy="62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0A28022B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если дети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сами изменяют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то какую роль играет педагог?</w:t>
            </w:r>
          </w:p>
          <w:p w14:paraId="3BE7DBF3" w14:textId="77777777" w:rsidR="00B8627C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Ведь нередко именно эту функцию берут на себя взрослые, считая, что уровень способностей и ЗУН-ы выпускников – это «их рук дело» и что именно в этом состоит их предназначение. По образному выражению А.В. Запорожца, они «тянут ребенка за уши», чтобы он скорее вырос и развился, освоил то, что он «должен» знать и уметь в данном возрасте. Результат таких усилий также сформулирован А.В. Запорожцем: «ребенок остается маленьким, а уши у него становятся большими».</w:t>
            </w:r>
          </w:p>
        </w:tc>
      </w:tr>
      <w:tr w:rsidR="00B8627C" w:rsidRPr="004219B3" w14:paraId="0EBBD2B1" w14:textId="77777777" w:rsidTr="004D5A85">
        <w:tc>
          <w:tcPr>
            <w:tcW w:w="528" w:type="dxa"/>
          </w:tcPr>
          <w:p w14:paraId="67B1CD18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B15F693" w14:textId="77777777"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20A93" wp14:editId="769C966C">
                  <wp:extent cx="822213" cy="61668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7" cy="616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04A12B9D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педагога в ее изначальном, истинном смысле состоит в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такого образовательного процесса, который создает максимально эффективные условия для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детей. Делает он это, опираясь на специфику психического и личностного развития ребенка в дошкольном возрасте, выбирая адекватные способы 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создавая необходимую развивающую предметно-пространственную среду, используя естественные ситуации, возникающие в повседневной жизни детей либо моделируя ситуации, направленные на решение определенной образовательной задачи.</w:t>
            </w:r>
          </w:p>
          <w:p w14:paraId="3612E114" w14:textId="77777777"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у педагога есть и другая функция – функция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 У ребенка может что-то не получаться, у него может возникнуть вопрос, он может обидеться, огорчиться, наблюдая, что у других детей какие-то виды деятельности получаются лучше. Задача воспитателя – обеспечить психологическую защищенность ребенка, поддержать его, вдохновить, ответить на вопросы, помочь справиться со своим затруднением.</w:t>
            </w:r>
          </w:p>
          <w:p w14:paraId="0D519B34" w14:textId="77777777" w:rsidR="004219B3" w:rsidRPr="004219B3" w:rsidRDefault="00B8627C" w:rsidP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образовательном процессе у воспитателя можно выделить две основные роли: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7C" w:rsidRPr="004219B3" w14:paraId="38A385A4" w14:textId="77777777" w:rsidTr="004D5A85">
        <w:tc>
          <w:tcPr>
            <w:tcW w:w="528" w:type="dxa"/>
          </w:tcPr>
          <w:p w14:paraId="568E77A3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2908FEB" w14:textId="77777777"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39229" wp14:editId="6B4B2282">
                  <wp:extent cx="822213" cy="61668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73" cy="62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EEDECD4" w14:textId="77777777"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«открытий»; создает такие условия, чтобы каждый ребенок смог радостно и полноценно прожить очень важный и ответственный период своей жизни – детство. Образовательный процесс, по сравнению с привычным объяснением нового материала, должен быть принципиально нового типа: взрослый не дает знания в готовом виде, а создает ситуации, когда у детей возникает потребность эти знания для себя «открыть», подводит их к открытиям, используя оптимальные формы организации детских видов деятельности. Если ребенок говорит: «Хочу научиться!» («Я хочу узнать!», «Мне это интересно», «Я тоже так хочу делать!» и т.п.), – значит, взрослому удалось исполнить роль организатора.</w:t>
            </w:r>
          </w:p>
        </w:tc>
      </w:tr>
      <w:tr w:rsidR="00B8627C" w:rsidRPr="004219B3" w14:paraId="051283CC" w14:textId="77777777" w:rsidTr="004D5A85">
        <w:tc>
          <w:tcPr>
            <w:tcW w:w="528" w:type="dxa"/>
          </w:tcPr>
          <w:p w14:paraId="744AAB88" w14:textId="77777777"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FA38121" w14:textId="77777777"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7B98E" wp14:editId="58165ED1">
                  <wp:extent cx="818707" cy="614058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1" cy="62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14:paraId="6E9DD196" w14:textId="77777777" w:rsidR="00071471" w:rsidRPr="00071471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 Если детям комфортно в детском саду, если они свободно обращаются за помощью к взрослым и сверстникам, не бояться высказывать свое мнение, обсуждать различные проблемы (в соответствии с возрастом), то это значит, что педагогу удалась роль помощника.</w:t>
            </w:r>
          </w:p>
          <w:p w14:paraId="377E5869" w14:textId="77777777"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Роли организатора и помощника дополняют, но не заменяют друг друга.</w:t>
            </w:r>
          </w:p>
        </w:tc>
      </w:tr>
    </w:tbl>
    <w:p w14:paraId="3256DFCF" w14:textId="77777777" w:rsidR="007D3344" w:rsidRDefault="007D3344" w:rsidP="00677C55"/>
    <w:sectPr w:rsidR="007D3344" w:rsidSect="007D3344">
      <w:headerReference w:type="default" r:id="rId29"/>
      <w:footerReference w:type="default" r:id="rId30"/>
      <w:type w:val="continuous"/>
      <w:pgSz w:w="11906" w:h="16838"/>
      <w:pgMar w:top="1134" w:right="991" w:bottom="568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FECB" w14:textId="77777777" w:rsidR="0047153E" w:rsidRDefault="0047153E" w:rsidP="002458FC">
      <w:pPr>
        <w:spacing w:after="0" w:line="240" w:lineRule="auto"/>
      </w:pPr>
      <w:r>
        <w:separator/>
      </w:r>
    </w:p>
  </w:endnote>
  <w:endnote w:type="continuationSeparator" w:id="0">
    <w:p w14:paraId="7FCFF7C3" w14:textId="77777777" w:rsidR="0047153E" w:rsidRDefault="0047153E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9552"/>
      <w:docPartObj>
        <w:docPartGallery w:val="Page Numbers (Bottom of Page)"/>
        <w:docPartUnique/>
      </w:docPartObj>
    </w:sdtPr>
    <w:sdtEndPr/>
    <w:sdtContent>
      <w:p w14:paraId="3419A071" w14:textId="77777777" w:rsidR="002458FC" w:rsidRDefault="002458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F8">
          <w:rPr>
            <w:noProof/>
          </w:rPr>
          <w:t>8</w:t>
        </w:r>
        <w:r>
          <w:fldChar w:fldCharType="end"/>
        </w:r>
      </w:p>
    </w:sdtContent>
  </w:sdt>
  <w:p w14:paraId="562CDEB3" w14:textId="77777777" w:rsidR="002458FC" w:rsidRDefault="002458F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0F838" w14:textId="77777777" w:rsidR="0047153E" w:rsidRDefault="0047153E" w:rsidP="002458FC">
      <w:pPr>
        <w:spacing w:after="0" w:line="240" w:lineRule="auto"/>
      </w:pPr>
      <w:r>
        <w:separator/>
      </w:r>
    </w:p>
  </w:footnote>
  <w:footnote w:type="continuationSeparator" w:id="0">
    <w:p w14:paraId="3C1A05F1" w14:textId="77777777" w:rsidR="0047153E" w:rsidRDefault="0047153E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94A3" w14:textId="77777777" w:rsidR="002458FC" w:rsidRPr="00A654C4" w:rsidRDefault="002458FC" w:rsidP="002458FC">
    <w:pPr>
      <w:pStyle w:val="a7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</w:t>
    </w:r>
    <w:r w:rsidR="009C39F8">
      <w:rPr>
        <w:rFonts w:ascii="Times New Roman" w:hAnsi="Times New Roman"/>
      </w:rPr>
      <w:t>8</w:t>
    </w:r>
    <w:r>
      <w:rPr>
        <w:rFonts w:ascii="Times New Roman" w:hAnsi="Times New Roman"/>
      </w:rPr>
      <w:t>–201</w:t>
    </w:r>
    <w:r w:rsidR="009C39F8">
      <w:rPr>
        <w:rFonts w:ascii="Times New Roman" w:hAnsi="Times New Roman"/>
      </w:rPr>
      <w:t>9</w:t>
    </w:r>
    <w:r w:rsidR="00662D39">
      <w:rPr>
        <w:rFonts w:ascii="Times New Roman" w:hAnsi="Times New Roman"/>
      </w:rPr>
      <w:t xml:space="preserve"> </w:t>
    </w:r>
    <w:r>
      <w:rPr>
        <w:rFonts w:ascii="Times New Roman" w:hAnsi="Times New Roman"/>
      </w:rPr>
      <w:t>учебный год</w:t>
    </w:r>
  </w:p>
  <w:p w14:paraId="26770A28" w14:textId="77777777" w:rsidR="002458FC" w:rsidRDefault="002458FC" w:rsidP="002458FC">
    <w:pPr>
      <w:pStyle w:val="a7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>аучный руководитель д.п.н.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14:paraId="3FCD6B4F" w14:textId="77777777" w:rsidR="002458FC" w:rsidRDefault="002458FC" w:rsidP="002458FC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304"/>
    <w:multiLevelType w:val="hybridMultilevel"/>
    <w:tmpl w:val="8298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3"/>
    <w:rsid w:val="00046E24"/>
    <w:rsid w:val="00071471"/>
    <w:rsid w:val="00236770"/>
    <w:rsid w:val="002458FC"/>
    <w:rsid w:val="002A59A0"/>
    <w:rsid w:val="002B0521"/>
    <w:rsid w:val="002B62B9"/>
    <w:rsid w:val="004219B3"/>
    <w:rsid w:val="004441D6"/>
    <w:rsid w:val="0047153E"/>
    <w:rsid w:val="004D5A85"/>
    <w:rsid w:val="005D5BEF"/>
    <w:rsid w:val="006456A2"/>
    <w:rsid w:val="00655591"/>
    <w:rsid w:val="00662D39"/>
    <w:rsid w:val="00677C55"/>
    <w:rsid w:val="006A30AA"/>
    <w:rsid w:val="007D3344"/>
    <w:rsid w:val="008600CB"/>
    <w:rsid w:val="00930D47"/>
    <w:rsid w:val="009A45B5"/>
    <w:rsid w:val="009C39F8"/>
    <w:rsid w:val="00A073DB"/>
    <w:rsid w:val="00A25F90"/>
    <w:rsid w:val="00AD48A6"/>
    <w:rsid w:val="00AF1726"/>
    <w:rsid w:val="00B2302E"/>
    <w:rsid w:val="00B63196"/>
    <w:rsid w:val="00B8627C"/>
    <w:rsid w:val="00BF1750"/>
    <w:rsid w:val="00D835FA"/>
    <w:rsid w:val="00E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3467</Words>
  <Characters>19765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Светлана Королева</cp:lastModifiedBy>
  <cp:revision>5</cp:revision>
  <dcterms:created xsi:type="dcterms:W3CDTF">2015-10-15T10:46:00Z</dcterms:created>
  <dcterms:modified xsi:type="dcterms:W3CDTF">2018-08-24T14:00:00Z</dcterms:modified>
</cp:coreProperties>
</file>